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4808" w14:textId="6134B4CE" w:rsidR="00E25D15" w:rsidRPr="00511A54" w:rsidRDefault="00D013EF" w:rsidP="00511A54">
      <w:pPr>
        <w:spacing w:line="276" w:lineRule="auto"/>
        <w:jc w:val="center"/>
        <w:rPr>
          <w:rFonts w:ascii="Aptos" w:hAnsi="Aptos"/>
          <w:b/>
          <w:bCs/>
          <w:sz w:val="32"/>
          <w:szCs w:val="32"/>
          <w:u w:val="single"/>
          <w:lang w:val="pl-PL"/>
        </w:rPr>
      </w:pPr>
      <w:r w:rsidRPr="00511A54">
        <w:rPr>
          <w:rFonts w:ascii="Aptos" w:hAnsi="Aptos"/>
          <w:b/>
          <w:bCs/>
          <w:sz w:val="32"/>
          <w:szCs w:val="32"/>
          <w:u w:val="single"/>
          <w:lang w:val="pl-PL"/>
        </w:rPr>
        <w:t>OBOK – DLA MŁODZIEŻY</w:t>
      </w:r>
    </w:p>
    <w:p w14:paraId="0038F808" w14:textId="77777777" w:rsidR="00D013EF" w:rsidRPr="00511A54" w:rsidRDefault="00D013EF" w:rsidP="00511A54">
      <w:pPr>
        <w:spacing w:line="276" w:lineRule="auto"/>
        <w:jc w:val="center"/>
        <w:rPr>
          <w:rFonts w:ascii="Aptos" w:hAnsi="Aptos"/>
          <w:lang w:val="pl-PL"/>
        </w:rPr>
      </w:pPr>
    </w:p>
    <w:p w14:paraId="40F9BFFA" w14:textId="17100DA9" w:rsidR="00D013EF" w:rsidRPr="00511A54" w:rsidRDefault="00D013EF" w:rsidP="00511A54">
      <w:pPr>
        <w:spacing w:line="276" w:lineRule="auto"/>
        <w:jc w:val="center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Cześć Liderze Młodzieżowy!</w:t>
      </w:r>
    </w:p>
    <w:p w14:paraId="5DF32DB2" w14:textId="5DE8DC44" w:rsidR="00D013EF" w:rsidRPr="00511A54" w:rsidRDefault="00D013EF" w:rsidP="00511A54">
      <w:pPr>
        <w:spacing w:line="276" w:lineRule="auto"/>
        <w:jc w:val="center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W ramach minionej konferencji 100 stopni „OBOK” rozmawialiśmy o tym, jak być pierwszą pomocą w temacie zdrowia psychicznego dla osób, które znajdują się w Twoim otoczeniu.</w:t>
      </w:r>
    </w:p>
    <w:p w14:paraId="49EC868B" w14:textId="2C1DB41B" w:rsidR="00D013EF" w:rsidRPr="00511A54" w:rsidRDefault="00D013EF" w:rsidP="00511A54">
      <w:pPr>
        <w:spacing w:line="276" w:lineRule="auto"/>
        <w:jc w:val="center"/>
        <w:rPr>
          <w:rFonts w:ascii="Aptos" w:hAnsi="Aptos"/>
          <w:b/>
          <w:bCs/>
          <w:lang w:val="pl-PL"/>
        </w:rPr>
      </w:pPr>
      <w:r w:rsidRPr="00511A54">
        <w:rPr>
          <w:rFonts w:ascii="Aptos" w:hAnsi="Aptos"/>
          <w:lang w:val="pl-PL"/>
        </w:rPr>
        <w:t xml:space="preserve">Wierzymy, że czujesz się wyposażony do bycia OBOK swojej młodzieży w sposób bardziej świadomy. Być może zastanawiasz się, w jaki sposób zdobytą wiedzę przekazać grupie, którą się opiekujesz? Przychodzimy z pomocą! Poniżej znajdziesz scenariusz spotkania młodzieżowego, które możesz poprowadzić bez większego przygotowania. </w:t>
      </w:r>
      <w:r w:rsidR="00CE3A73" w:rsidRPr="00511A54">
        <w:rPr>
          <w:rFonts w:ascii="Aptos" w:hAnsi="Aptos"/>
          <w:b/>
          <w:bCs/>
          <w:lang w:val="pl-PL"/>
        </w:rPr>
        <w:t>UWAGA:</w:t>
      </w:r>
      <w:r w:rsidR="00511A54">
        <w:rPr>
          <w:rFonts w:ascii="Aptos" w:hAnsi="Aptos"/>
          <w:b/>
          <w:bCs/>
          <w:lang w:val="pl-PL"/>
        </w:rPr>
        <w:t xml:space="preserve"> </w:t>
      </w:r>
      <w:r w:rsidR="00511A54" w:rsidRPr="00A7797F">
        <w:rPr>
          <w:rFonts w:ascii="Aptos" w:hAnsi="Aptos"/>
          <w:highlight w:val="yellow"/>
          <w:lang w:val="pl-PL"/>
        </w:rPr>
        <w:t>To będzie dużo informacji.</w:t>
      </w:r>
      <w:r w:rsidR="00CE3A73" w:rsidRPr="00A7797F">
        <w:rPr>
          <w:rFonts w:ascii="Aptos" w:hAnsi="Aptos"/>
          <w:highlight w:val="yellow"/>
          <w:lang w:val="pl-PL"/>
        </w:rPr>
        <w:t xml:space="preserve"> Spotkanie możesz podzielić na parę części</w:t>
      </w:r>
      <w:r w:rsidR="00A7797F" w:rsidRPr="00A7797F">
        <w:rPr>
          <w:rFonts w:ascii="Aptos" w:hAnsi="Aptos"/>
          <w:highlight w:val="yellow"/>
          <w:lang w:val="pl-PL"/>
        </w:rPr>
        <w:t xml:space="preserve"> (najlepiej wg tego, jak idą nagłówki)</w:t>
      </w:r>
      <w:r w:rsidR="00CE3A73" w:rsidRPr="00A7797F">
        <w:rPr>
          <w:rFonts w:ascii="Aptos" w:hAnsi="Aptos"/>
          <w:highlight w:val="yellow"/>
          <w:lang w:val="pl-PL"/>
        </w:rPr>
        <w:t>, jeśli Twoim zdaniem krótszy format lepiej sprawdzi się na Twojej młodzieżówce.</w:t>
      </w:r>
      <w:r w:rsidR="00A7797F" w:rsidRPr="00A7797F">
        <w:rPr>
          <w:rFonts w:ascii="Aptos" w:hAnsi="Aptos"/>
          <w:highlight w:val="yellow"/>
          <w:lang w:val="pl-PL"/>
        </w:rPr>
        <w:t xml:space="preserve"> Pamiętaj, że to Ty najlepiej znasz swoją młodzież i możesz dostosować scenariusz do swoich możliwości oraz potrzeb!</w:t>
      </w:r>
      <w:r w:rsidR="00A7797F">
        <w:rPr>
          <w:rFonts w:ascii="Aptos" w:hAnsi="Aptos"/>
          <w:lang w:val="pl-PL"/>
        </w:rPr>
        <w:t xml:space="preserve"> </w:t>
      </w:r>
    </w:p>
    <w:p w14:paraId="13E4E8F9" w14:textId="77777777" w:rsidR="00DF6A16" w:rsidRPr="00511A54" w:rsidRDefault="00DF6A16" w:rsidP="00511A54">
      <w:pPr>
        <w:spacing w:line="276" w:lineRule="auto"/>
        <w:jc w:val="center"/>
        <w:rPr>
          <w:rFonts w:ascii="Aptos" w:hAnsi="Aptos"/>
          <w:lang w:val="pl-PL"/>
        </w:rPr>
      </w:pPr>
    </w:p>
    <w:p w14:paraId="21E93DCE" w14:textId="007806C1" w:rsidR="00DF6A16" w:rsidRPr="00511A54" w:rsidRDefault="00DF6A16" w:rsidP="00511A54">
      <w:pPr>
        <w:spacing w:line="276" w:lineRule="auto"/>
        <w:jc w:val="center"/>
        <w:rPr>
          <w:rFonts w:ascii="Aptos" w:hAnsi="Aptos"/>
          <w:u w:val="single"/>
          <w:lang w:val="pl-PL"/>
        </w:rPr>
      </w:pPr>
      <w:r w:rsidRPr="00511A54">
        <w:rPr>
          <w:rFonts w:ascii="Aptos" w:hAnsi="Aptos"/>
          <w:u w:val="single"/>
          <w:lang w:val="pl-PL"/>
        </w:rPr>
        <w:t>CEL: Przedstawienie nastolatkom praktycznych informacji, które wyposażą ich do bycia wsparciem dla swoich rówieśników oraz informacji, które mogą okazać się pomocne dla nich samych.</w:t>
      </w:r>
    </w:p>
    <w:p w14:paraId="40FC7A2E" w14:textId="77777777" w:rsidR="00D013EF" w:rsidRPr="00511A54" w:rsidRDefault="00D013EF" w:rsidP="00511A54">
      <w:pPr>
        <w:spacing w:line="276" w:lineRule="auto"/>
        <w:rPr>
          <w:rFonts w:ascii="Aptos" w:hAnsi="Aptos"/>
          <w:lang w:val="pl-PL"/>
        </w:rPr>
      </w:pPr>
    </w:p>
    <w:p w14:paraId="536510A9" w14:textId="7A7BC25C" w:rsidR="00D013EF" w:rsidRDefault="00D013EF" w:rsidP="00511A54">
      <w:pPr>
        <w:spacing w:line="276" w:lineRule="auto"/>
        <w:rPr>
          <w:rFonts w:ascii="Aptos" w:hAnsi="Aptos"/>
          <w:b/>
          <w:bCs/>
          <w:lang w:val="pl-PL"/>
        </w:rPr>
      </w:pPr>
      <w:r w:rsidRPr="00511A54">
        <w:rPr>
          <w:rFonts w:ascii="Aptos" w:hAnsi="Aptos"/>
          <w:b/>
          <w:bCs/>
          <w:lang w:val="pl-PL"/>
        </w:rPr>
        <w:t>ZACZNIJ OD PIGUŁKI WIEDZY</w:t>
      </w:r>
    </w:p>
    <w:p w14:paraId="2442B3F8" w14:textId="14E4F082" w:rsidR="00A7797F" w:rsidRPr="00A7797F" w:rsidRDefault="00A7797F" w:rsidP="00511A54">
      <w:pPr>
        <w:spacing w:line="276" w:lineRule="auto"/>
        <w:rPr>
          <w:rFonts w:ascii="Aptos" w:hAnsi="Aptos"/>
          <w:lang w:val="pl-PL"/>
        </w:rPr>
      </w:pPr>
      <w:r>
        <w:rPr>
          <w:rFonts w:ascii="Aptos" w:hAnsi="Aptos"/>
          <w:i/>
          <w:iCs/>
          <w:lang w:val="pl-PL"/>
        </w:rPr>
        <w:t>Uwaga:</w:t>
      </w:r>
      <w:r>
        <w:rPr>
          <w:rFonts w:ascii="Aptos" w:hAnsi="Aptos"/>
          <w:lang w:val="pl-PL"/>
        </w:rPr>
        <w:t xml:space="preserve"> </w:t>
      </w:r>
      <w:r w:rsidRPr="00A7797F">
        <w:rPr>
          <w:rFonts w:ascii="Aptos" w:hAnsi="Aptos"/>
          <w:highlight w:val="yellow"/>
          <w:lang w:val="pl-PL"/>
        </w:rPr>
        <w:t>Pamiętaj, żeby poprowadzić tę młodzieżówkę w sposób pełen empatii, zrozumienia, a o poniższych faktach mówić w sposób łagodny. Nie chcemy nastolatkom dowalić, ale okazać im wsparcie i pokazać, że „jesteśmy po waszej stronie”.</w:t>
      </w:r>
      <w:r>
        <w:rPr>
          <w:rFonts w:ascii="Aptos" w:hAnsi="Aptos"/>
          <w:lang w:val="pl-PL"/>
        </w:rPr>
        <w:t xml:space="preserve"> </w:t>
      </w:r>
    </w:p>
    <w:p w14:paraId="34632B26" w14:textId="307B0AAD" w:rsidR="00D013EF" w:rsidRPr="00511A54" w:rsidRDefault="00D013EF" w:rsidP="00511A54">
      <w:pPr>
        <w:pStyle w:val="ListParagraph"/>
        <w:numPr>
          <w:ilvl w:val="0"/>
          <w:numId w:val="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Opowiedz uczestnikom spotkania, dlaczego zdecydowałeś/</w:t>
      </w:r>
      <w:proofErr w:type="spellStart"/>
      <w:r w:rsidRPr="00511A54">
        <w:rPr>
          <w:rFonts w:ascii="Aptos" w:hAnsi="Aptos"/>
          <w:lang w:val="pl-PL"/>
        </w:rPr>
        <w:t>aś</w:t>
      </w:r>
      <w:proofErr w:type="spellEnd"/>
      <w:r w:rsidRPr="00511A54">
        <w:rPr>
          <w:rFonts w:ascii="Aptos" w:hAnsi="Aptos"/>
          <w:lang w:val="pl-PL"/>
        </w:rPr>
        <w:t xml:space="preserve"> się na przedstawienie tego tematu.</w:t>
      </w:r>
      <w:r w:rsidR="00DF6A16" w:rsidRPr="00511A54">
        <w:rPr>
          <w:rFonts w:ascii="Aptos" w:hAnsi="Aptos"/>
          <w:lang w:val="pl-PL"/>
        </w:rPr>
        <w:t xml:space="preserve"> </w:t>
      </w:r>
    </w:p>
    <w:p w14:paraId="7F5917B2" w14:textId="0AD9DA4D" w:rsidR="00D013EF" w:rsidRPr="00511A54" w:rsidRDefault="00D013EF" w:rsidP="00511A54">
      <w:pPr>
        <w:pStyle w:val="ListParagraph"/>
        <w:numPr>
          <w:ilvl w:val="0"/>
          <w:numId w:val="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Przedstaw statystyki, np. badanie Rady Europejskiej z 2022 roku, które mówi, że ¼ nastolatków ma symptomy depresji lub </w:t>
      </w:r>
      <w:proofErr w:type="spellStart"/>
      <w:r w:rsidRPr="00511A54">
        <w:rPr>
          <w:rFonts w:ascii="Aptos" w:hAnsi="Aptos"/>
          <w:lang w:val="pl-PL"/>
        </w:rPr>
        <w:t>anxiety</w:t>
      </w:r>
      <w:proofErr w:type="spellEnd"/>
      <w:r w:rsidRPr="00511A54">
        <w:rPr>
          <w:rFonts w:ascii="Aptos" w:hAnsi="Aptos"/>
          <w:lang w:val="pl-PL"/>
        </w:rPr>
        <w:t>. Możesz zajrzeć także do raportu „</w:t>
      </w:r>
      <w:hyperlink r:id="rId5" w:history="1">
        <w:r w:rsidRPr="00511A54">
          <w:rPr>
            <w:rStyle w:val="Hyperlink"/>
            <w:rFonts w:ascii="Aptos" w:hAnsi="Aptos"/>
            <w:lang w:val="pl-PL"/>
          </w:rPr>
          <w:t>Młode Głowy</w:t>
        </w:r>
      </w:hyperlink>
      <w:r w:rsidRPr="00511A54">
        <w:rPr>
          <w:rFonts w:ascii="Aptos" w:hAnsi="Aptos"/>
          <w:lang w:val="pl-PL"/>
        </w:rPr>
        <w:t xml:space="preserve">” i wybrać konkretne informacje. </w:t>
      </w:r>
    </w:p>
    <w:p w14:paraId="0EFAE94E" w14:textId="57688E3A" w:rsidR="00D013EF" w:rsidRPr="00511A54" w:rsidRDefault="00D013EF" w:rsidP="00511A54">
      <w:pPr>
        <w:pStyle w:val="ListParagraph"/>
        <w:numPr>
          <w:ilvl w:val="0"/>
          <w:numId w:val="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Powiedz, że „Nigdy jeszcze w historii zdrowia psychicznego nie było takiego spadku, jak teraz w przypadku Gen Z.”</w:t>
      </w:r>
      <w:r w:rsidR="00DF6A16" w:rsidRPr="00511A54">
        <w:rPr>
          <w:rFonts w:ascii="Aptos" w:hAnsi="Aptos"/>
          <w:lang w:val="pl-PL"/>
        </w:rPr>
        <w:t>, a „młodzi ludzie w ostatnim czasie doświadczyli przynajmniej 3 eksplozj</w:t>
      </w:r>
      <w:r w:rsidR="00511A54">
        <w:rPr>
          <w:rFonts w:ascii="Aptos" w:hAnsi="Aptos"/>
          <w:lang w:val="pl-PL"/>
        </w:rPr>
        <w:t>e</w:t>
      </w:r>
      <w:r w:rsidR="00DF6A16" w:rsidRPr="00511A54">
        <w:rPr>
          <w:rFonts w:ascii="Aptos" w:hAnsi="Aptos"/>
          <w:lang w:val="pl-PL"/>
        </w:rPr>
        <w:t xml:space="preserve">: </w:t>
      </w:r>
      <w:proofErr w:type="spellStart"/>
      <w:r w:rsidR="00DF6A16" w:rsidRPr="00511A54">
        <w:rPr>
          <w:rFonts w:ascii="Aptos" w:hAnsi="Aptos"/>
          <w:lang w:val="pl-PL"/>
        </w:rPr>
        <w:t>social</w:t>
      </w:r>
      <w:proofErr w:type="spellEnd"/>
      <w:r w:rsidR="00DF6A16" w:rsidRPr="00511A54">
        <w:rPr>
          <w:rFonts w:ascii="Aptos" w:hAnsi="Aptos"/>
          <w:lang w:val="pl-PL"/>
        </w:rPr>
        <w:t xml:space="preserve"> media (wzrost popularności pokrywa się z wzrostem osób chorych na depresję), </w:t>
      </w:r>
      <w:proofErr w:type="spellStart"/>
      <w:r w:rsidR="00DF6A16" w:rsidRPr="00511A54">
        <w:rPr>
          <w:rFonts w:ascii="Aptos" w:hAnsi="Aptos"/>
          <w:lang w:val="pl-PL"/>
        </w:rPr>
        <w:t>covid</w:t>
      </w:r>
      <w:proofErr w:type="spellEnd"/>
      <w:r w:rsidR="00DF6A16" w:rsidRPr="00511A54">
        <w:rPr>
          <w:rFonts w:ascii="Aptos" w:hAnsi="Aptos"/>
          <w:lang w:val="pl-PL"/>
        </w:rPr>
        <w:t xml:space="preserve"> i nieobecni rodzice nie</w:t>
      </w:r>
      <w:r w:rsidR="00511A54">
        <w:rPr>
          <w:rFonts w:ascii="Aptos" w:hAnsi="Aptos"/>
          <w:lang w:val="pl-PL"/>
        </w:rPr>
        <w:t xml:space="preserve"> </w:t>
      </w:r>
      <w:r w:rsidR="00DF6A16" w:rsidRPr="00511A54">
        <w:rPr>
          <w:rFonts w:ascii="Aptos" w:hAnsi="Aptos"/>
          <w:lang w:val="pl-PL"/>
        </w:rPr>
        <w:t xml:space="preserve">rozumiejący nowej cyfrowej rzeczywistości.” </w:t>
      </w:r>
    </w:p>
    <w:p w14:paraId="43842286" w14:textId="5DF5735F" w:rsidR="00DF6A16" w:rsidRPr="00511A54" w:rsidRDefault="00DF6A16" w:rsidP="00511A54">
      <w:pPr>
        <w:pStyle w:val="ListParagraph"/>
        <w:numPr>
          <w:ilvl w:val="0"/>
          <w:numId w:val="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Doprecyzuj, że mówiąc o zdrowiu psychicznym, masz na myśli grono zagadnień takich, jak lęki, samotność, </w:t>
      </w:r>
      <w:proofErr w:type="spellStart"/>
      <w:r w:rsidRPr="00511A54">
        <w:rPr>
          <w:rFonts w:ascii="Aptos" w:hAnsi="Aptos"/>
          <w:lang w:val="pl-PL"/>
        </w:rPr>
        <w:t>anxiety</w:t>
      </w:r>
      <w:proofErr w:type="spellEnd"/>
      <w:r w:rsidRPr="00511A54">
        <w:rPr>
          <w:rFonts w:ascii="Aptos" w:hAnsi="Aptos"/>
          <w:lang w:val="pl-PL"/>
        </w:rPr>
        <w:t xml:space="preserve">, depresja, myśli samobójcze, </w:t>
      </w:r>
      <w:proofErr w:type="spellStart"/>
      <w:r w:rsidRPr="00511A54">
        <w:rPr>
          <w:rFonts w:ascii="Aptos" w:hAnsi="Aptos"/>
          <w:lang w:val="pl-PL"/>
        </w:rPr>
        <w:t>over-thinking</w:t>
      </w:r>
      <w:proofErr w:type="spellEnd"/>
      <w:r w:rsidRPr="00511A54">
        <w:rPr>
          <w:rFonts w:ascii="Aptos" w:hAnsi="Aptos"/>
          <w:lang w:val="pl-PL"/>
        </w:rPr>
        <w:t xml:space="preserve">, nerwica. </w:t>
      </w:r>
    </w:p>
    <w:p w14:paraId="2523C823" w14:textId="77777777" w:rsidR="00DF6A16" w:rsidRPr="00511A54" w:rsidRDefault="00DF6A16" w:rsidP="00511A54">
      <w:pPr>
        <w:spacing w:line="276" w:lineRule="auto"/>
        <w:rPr>
          <w:rFonts w:ascii="Aptos" w:hAnsi="Aptos"/>
          <w:lang w:val="pl-PL"/>
        </w:rPr>
      </w:pPr>
    </w:p>
    <w:p w14:paraId="08576C88" w14:textId="7FD3F6C2" w:rsidR="00DF6A16" w:rsidRPr="00511A54" w:rsidRDefault="00DF6A16" w:rsidP="00511A54">
      <w:pPr>
        <w:spacing w:line="276" w:lineRule="auto"/>
        <w:rPr>
          <w:rFonts w:ascii="Aptos" w:hAnsi="Aptos"/>
          <w:b/>
          <w:bCs/>
          <w:lang w:val="pl-PL"/>
        </w:rPr>
      </w:pPr>
      <w:r w:rsidRPr="00511A54">
        <w:rPr>
          <w:rFonts w:ascii="Aptos" w:hAnsi="Aptos"/>
          <w:b/>
          <w:bCs/>
          <w:lang w:val="pl-PL"/>
        </w:rPr>
        <w:t>SPÓJRZ NA JEZUSA</w:t>
      </w:r>
    </w:p>
    <w:p w14:paraId="1CBDEE08" w14:textId="765AAA3C" w:rsidR="00DF6A16" w:rsidRPr="00511A54" w:rsidRDefault="00DF6A16" w:rsidP="00511A54">
      <w:p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Uwaga: możesz się tym zająć na kilka sposobów. Jeśli </w:t>
      </w:r>
      <w:r w:rsidR="00A7797F">
        <w:rPr>
          <w:rFonts w:ascii="Aptos" w:hAnsi="Aptos"/>
          <w:lang w:val="pl-PL"/>
        </w:rPr>
        <w:t xml:space="preserve">tylko </w:t>
      </w:r>
      <w:r w:rsidRPr="00511A54">
        <w:rPr>
          <w:rFonts w:ascii="Aptos" w:hAnsi="Aptos"/>
          <w:lang w:val="pl-PL"/>
        </w:rPr>
        <w:t xml:space="preserve">posiadasz takie możliwości, </w:t>
      </w:r>
      <w:r w:rsidR="00A7797F">
        <w:rPr>
          <w:rFonts w:ascii="Aptos" w:hAnsi="Aptos"/>
          <w:lang w:val="pl-PL"/>
        </w:rPr>
        <w:t>podziel się teraz na małe grupki</w:t>
      </w:r>
      <w:r w:rsidRPr="00511A54">
        <w:rPr>
          <w:rFonts w:ascii="Aptos" w:hAnsi="Aptos"/>
          <w:lang w:val="pl-PL"/>
        </w:rPr>
        <w:t xml:space="preserve">. Jeśli nie, możecie porozmawiać o poniższych kwestiach na forum. </w:t>
      </w:r>
    </w:p>
    <w:p w14:paraId="05083F60" w14:textId="77777777" w:rsidR="00DF6A16" w:rsidRPr="00511A54" w:rsidRDefault="00DF6A16" w:rsidP="00511A54">
      <w:pPr>
        <w:spacing w:line="276" w:lineRule="auto"/>
        <w:rPr>
          <w:rFonts w:ascii="Aptos" w:hAnsi="Aptos"/>
          <w:lang w:val="pl-PL"/>
        </w:rPr>
      </w:pPr>
    </w:p>
    <w:p w14:paraId="027CD707" w14:textId="543EE96F" w:rsidR="00DF6A16" w:rsidRPr="00511A54" w:rsidRDefault="00442A18" w:rsidP="00511A54">
      <w:pPr>
        <w:pStyle w:val="ListParagraph"/>
        <w:numPr>
          <w:ilvl w:val="0"/>
          <w:numId w:val="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Przeczytajcie 9. rozdział Ewangelii Mateusza. Możecie go podzielić na 3 części: wersety 1-8, 9-17, 18-34. Zadaj poniższe pytania:</w:t>
      </w:r>
    </w:p>
    <w:p w14:paraId="35D6D1B9" w14:textId="505B8BDF" w:rsidR="00442A18" w:rsidRPr="00511A54" w:rsidRDefault="00442A18" w:rsidP="00511A54">
      <w:pPr>
        <w:pStyle w:val="ListParagraph"/>
        <w:numPr>
          <w:ilvl w:val="0"/>
          <w:numId w:val="3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Jaką postawę Jezusa widzisz w tych historiach?</w:t>
      </w:r>
    </w:p>
    <w:p w14:paraId="3A48C2BE" w14:textId="54158809" w:rsidR="00442A18" w:rsidRPr="00511A54" w:rsidRDefault="00442A18" w:rsidP="00511A54">
      <w:pPr>
        <w:pStyle w:val="ListParagraph"/>
        <w:numPr>
          <w:ilvl w:val="0"/>
          <w:numId w:val="3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Co Jezus robił? Wypiszcie te czynności (podróżował: przemieszczał się, przebaczał, przeszywał myśli, zauważał, zadawał pytania, uzdrawiał, zapraszał do wspólnej wędrówki, odpowiadał na pytania, nauczał, powoływał, głosił, pocieszał, nakazywał). </w:t>
      </w:r>
    </w:p>
    <w:p w14:paraId="44C04CBD" w14:textId="36B3B375" w:rsidR="00442A18" w:rsidRPr="00511A54" w:rsidRDefault="00442A18" w:rsidP="00511A54">
      <w:pPr>
        <w:pStyle w:val="ListParagraph"/>
        <w:numPr>
          <w:ilvl w:val="0"/>
          <w:numId w:val="3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Jak oceniasz zachowania Jezusa? Czy któreś z nich Cię do czegoś zachęca? Opowiedz o tym. </w:t>
      </w:r>
    </w:p>
    <w:p w14:paraId="196B722B" w14:textId="6CF409FE" w:rsidR="00442A18" w:rsidRPr="00511A54" w:rsidRDefault="00442A18" w:rsidP="00511A54">
      <w:pPr>
        <w:pStyle w:val="ListParagraph"/>
        <w:numPr>
          <w:ilvl w:val="0"/>
          <w:numId w:val="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Podsumuj historię. Przeczytaj wersety 35-38 i powiedz, że:</w:t>
      </w:r>
    </w:p>
    <w:p w14:paraId="79C58F1B" w14:textId="7799460E" w:rsidR="00442A18" w:rsidRPr="00511A54" w:rsidRDefault="000B4295" w:rsidP="00511A54">
      <w:pPr>
        <w:pStyle w:val="ListParagraph"/>
        <w:numPr>
          <w:ilvl w:val="0"/>
          <w:numId w:val="5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Powyższe czynności Jezusa można streścić jako takie, które OKAZYWAŁY WSPÓŁCZUCIE, WYPOSAŻAŁY i DOPROWADZAŁY DO UZDROWIENIA. </w:t>
      </w:r>
    </w:p>
    <w:p w14:paraId="287EFFDA" w14:textId="60A77D45" w:rsidR="000B4295" w:rsidRPr="00511A54" w:rsidRDefault="000B4295" w:rsidP="00511A54">
      <w:pPr>
        <w:pStyle w:val="ListParagraph"/>
        <w:numPr>
          <w:ilvl w:val="0"/>
          <w:numId w:val="5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Z działań Jezusa możemy wyprowadzić uniwersalne i proste zasady udzielania pierwszej pomocy psychicznej, o których zaraz powiemy. </w:t>
      </w:r>
    </w:p>
    <w:p w14:paraId="6AB23D23" w14:textId="58EA691F" w:rsidR="00CE3A73" w:rsidRPr="00511A54" w:rsidRDefault="00CE3A73" w:rsidP="00511A54">
      <w:pPr>
        <w:spacing w:line="276" w:lineRule="auto"/>
        <w:rPr>
          <w:rFonts w:ascii="Aptos" w:hAnsi="Aptos"/>
          <w:lang w:val="pl-PL"/>
        </w:rPr>
      </w:pPr>
    </w:p>
    <w:p w14:paraId="42442F2F" w14:textId="32F6018A" w:rsidR="00CE3A73" w:rsidRPr="00511A54" w:rsidRDefault="00CE3A73" w:rsidP="00511A54">
      <w:pPr>
        <w:spacing w:line="276" w:lineRule="auto"/>
        <w:rPr>
          <w:rFonts w:ascii="Aptos" w:hAnsi="Aptos"/>
          <w:b/>
          <w:bCs/>
          <w:lang w:val="pl-PL"/>
        </w:rPr>
      </w:pPr>
      <w:r w:rsidRPr="00511A54">
        <w:rPr>
          <w:rFonts w:ascii="Aptos" w:hAnsi="Aptos"/>
          <w:b/>
          <w:bCs/>
          <w:lang w:val="pl-PL"/>
        </w:rPr>
        <w:t>CO MOŻESZ ZROBIĆ ZAWSZE</w:t>
      </w:r>
    </w:p>
    <w:p w14:paraId="4DAAA008" w14:textId="21AD699D" w:rsidR="00CE3A73" w:rsidRPr="00511A54" w:rsidRDefault="00CE3A73" w:rsidP="00511A54">
      <w:p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Opowiedz swojej młodzieży o sposobach, które mogą zastosować w swoim otoczeniu. </w:t>
      </w:r>
    </w:p>
    <w:p w14:paraId="2946B719" w14:textId="7C8FE6D2" w:rsidR="00CE3A73" w:rsidRPr="00511A54" w:rsidRDefault="00CE3A73" w:rsidP="00511A54">
      <w:pPr>
        <w:pStyle w:val="ListParagraph"/>
        <w:numPr>
          <w:ilvl w:val="0"/>
          <w:numId w:val="7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Być obecnym:</w:t>
      </w:r>
    </w:p>
    <w:p w14:paraId="37AA43E7" w14:textId="330AC1C1" w:rsidR="00CE3A73" w:rsidRPr="00511A54" w:rsidRDefault="00CE3A73" w:rsidP="00511A54">
      <w:pPr>
        <w:pStyle w:val="ListParagraph"/>
        <w:numPr>
          <w:ilvl w:val="0"/>
          <w:numId w:val="8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Po prostu spędzaj czas z osobami, które chcesz wesprzeć. </w:t>
      </w:r>
    </w:p>
    <w:p w14:paraId="2D8AD355" w14:textId="2060A09D" w:rsidR="00CE3A73" w:rsidRPr="00511A54" w:rsidRDefault="00CE3A73" w:rsidP="00511A54">
      <w:pPr>
        <w:pStyle w:val="ListParagraph"/>
        <w:numPr>
          <w:ilvl w:val="0"/>
          <w:numId w:val="8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Róbcie razem to, co lubicie. </w:t>
      </w:r>
    </w:p>
    <w:p w14:paraId="1F4EC692" w14:textId="3551A4D1" w:rsidR="00C90CE0" w:rsidRPr="00511A54" w:rsidRDefault="00CE3A73" w:rsidP="00511A54">
      <w:pPr>
        <w:pStyle w:val="ListParagraph"/>
        <w:numPr>
          <w:ilvl w:val="0"/>
          <w:numId w:val="8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Postaraj się towarzyszyć osobie, którą wspierasz, w jej ważnych momentach. </w:t>
      </w:r>
    </w:p>
    <w:p w14:paraId="5DEC528A" w14:textId="40EFCBCC" w:rsidR="00CE3A73" w:rsidRPr="00511A54" w:rsidRDefault="00CE3A73" w:rsidP="00511A54">
      <w:pPr>
        <w:pStyle w:val="ListParagraph"/>
        <w:numPr>
          <w:ilvl w:val="0"/>
          <w:numId w:val="7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Słuchaj aktywnie:</w:t>
      </w:r>
    </w:p>
    <w:p w14:paraId="6ACA6B39" w14:textId="1662ECFA" w:rsidR="00CE3A73" w:rsidRPr="00511A54" w:rsidRDefault="00CE3A73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Zadbaj o to, żebyś podczas rozmowy z drugą osobą skupił/a się faktycznie na niej. Odłóż telefon, postaraj się nie rozpraszać innymi rzeczami lub osobami. </w:t>
      </w:r>
    </w:p>
    <w:p w14:paraId="1E2A06A5" w14:textId="3B09BC5E" w:rsidR="00CE3A73" w:rsidRPr="00511A54" w:rsidRDefault="00CE3A73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Skorzystaj ze </w:t>
      </w:r>
      <w:proofErr w:type="spellStart"/>
      <w:r w:rsidRPr="00511A54">
        <w:rPr>
          <w:rFonts w:ascii="Aptos" w:hAnsi="Aptos"/>
          <w:lang w:val="pl-PL"/>
        </w:rPr>
        <w:t>skillów</w:t>
      </w:r>
      <w:proofErr w:type="spellEnd"/>
      <w:r w:rsidRPr="00511A54">
        <w:rPr>
          <w:rFonts w:ascii="Aptos" w:hAnsi="Aptos"/>
          <w:lang w:val="pl-PL"/>
        </w:rPr>
        <w:t xml:space="preserve"> aktywnego słuchania:</w:t>
      </w:r>
    </w:p>
    <w:p w14:paraId="3F3CE93C" w14:textId="5E78D102" w:rsidR="00CE3A73" w:rsidRPr="00511A54" w:rsidRDefault="00CE3A73" w:rsidP="00511A54">
      <w:pPr>
        <w:pStyle w:val="ListParagraph"/>
        <w:spacing w:line="276" w:lineRule="auto"/>
        <w:ind w:left="1440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– empatia (daj </w:t>
      </w:r>
      <w:r w:rsidR="00A568F3" w:rsidRPr="00511A54">
        <w:rPr>
          <w:rFonts w:ascii="Aptos" w:hAnsi="Aptos"/>
          <w:lang w:val="pl-PL"/>
        </w:rPr>
        <w:t xml:space="preserve">odczuć swojemu rozmówcy, że go wspierasz, np. poprzez przytulenie) </w:t>
      </w:r>
    </w:p>
    <w:p w14:paraId="33121831" w14:textId="05C6C28E" w:rsidR="00A568F3" w:rsidRPr="00511A54" w:rsidRDefault="00A568F3" w:rsidP="00511A54">
      <w:pPr>
        <w:pStyle w:val="ListParagraph"/>
        <w:spacing w:line="276" w:lineRule="auto"/>
        <w:ind w:left="1440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– dawaj potwierdzenia (czyli używaj sformułowań typu „ma to sens”, „to musi być ciężkie”, „jest to dla mnie jasne” itp.)</w:t>
      </w:r>
    </w:p>
    <w:p w14:paraId="06CC2EA9" w14:textId="256DC589" w:rsidR="00A568F3" w:rsidRPr="00511A54" w:rsidRDefault="00A568F3" w:rsidP="00511A54">
      <w:pPr>
        <w:pStyle w:val="ListParagraph"/>
        <w:spacing w:line="276" w:lineRule="auto"/>
        <w:ind w:left="1440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– dostrajaj się (czyli spróbuj wczuć się w emocje i atmosferę danej rozmowy, np. kiedy rozmówca żartuje, to nie bądź na siłę poważny, nawet jeśli poważny jest temat – podobnie w drugą stronę). </w:t>
      </w:r>
    </w:p>
    <w:p w14:paraId="513A3424" w14:textId="1F514B6F" w:rsidR="00A568F3" w:rsidRPr="00511A54" w:rsidRDefault="00A568F3" w:rsidP="00511A54">
      <w:pPr>
        <w:pStyle w:val="ListParagraph"/>
        <w:spacing w:line="276" w:lineRule="auto"/>
        <w:ind w:left="1440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– upewniaj się (raz na jakiś czas spróbuj zrobić podsumowanie, np. „z tego co mówisz wynika, że…, czy dobrze rozumiem?”)</w:t>
      </w:r>
    </w:p>
    <w:p w14:paraId="5FA72E03" w14:textId="3462AC38" w:rsidR="00A568F3" w:rsidRPr="00511A54" w:rsidRDefault="00A568F3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Co ważne – nie jest wskazane, żebyś słuchanie uzupełniał swoimi radami. Wysoce prawdopodobne, że Twój rozmówca potrzebuje przede wszystkim bycia z Tobą i wygadania się. </w:t>
      </w:r>
    </w:p>
    <w:p w14:paraId="68ADC0A6" w14:textId="695B88C5" w:rsidR="00A568F3" w:rsidRPr="00511A54" w:rsidRDefault="00A568F3" w:rsidP="00511A54">
      <w:pPr>
        <w:pStyle w:val="ListParagraph"/>
        <w:numPr>
          <w:ilvl w:val="0"/>
          <w:numId w:val="7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Zadawaj pytania:</w:t>
      </w:r>
    </w:p>
    <w:p w14:paraId="0AE30FCC" w14:textId="5AE192F4" w:rsidR="00A568F3" w:rsidRPr="00511A54" w:rsidRDefault="00020E54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lastRenderedPageBreak/>
        <w:t xml:space="preserve">Pytania zamknięte, czyli zaczynające się od „czy”, zadawaj, kiedy potrzebujesz się dowiedzieć czegoś konkretnego, a nie chcesz zakładać faktów, np. „Czy dobrze widziałem, że płakałeś?”, „Czy masz ochotę ze mną pogadać?”, „Czy potrzebujesz się przytulić?”. </w:t>
      </w:r>
    </w:p>
    <w:p w14:paraId="2588EF47" w14:textId="078BAA88" w:rsidR="00020E54" w:rsidRPr="00511A54" w:rsidRDefault="00C90CE0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Kiedy już masz ustalone pewne fakty, pytania dobrze</w:t>
      </w:r>
      <w:r w:rsidR="00020E54" w:rsidRPr="00511A54">
        <w:rPr>
          <w:rFonts w:ascii="Aptos" w:hAnsi="Aptos"/>
          <w:lang w:val="pl-PL"/>
        </w:rPr>
        <w:t xml:space="preserve"> jest</w:t>
      </w:r>
      <w:r w:rsidRPr="00511A54">
        <w:rPr>
          <w:rFonts w:ascii="Aptos" w:hAnsi="Aptos"/>
          <w:lang w:val="pl-PL"/>
        </w:rPr>
        <w:t xml:space="preserve"> </w:t>
      </w:r>
      <w:r w:rsidR="00020E54" w:rsidRPr="00511A54">
        <w:rPr>
          <w:rFonts w:ascii="Aptos" w:hAnsi="Aptos"/>
          <w:lang w:val="pl-PL"/>
        </w:rPr>
        <w:t>rozpoczynać od „Jak”, „Co” i „Kiedy”</w:t>
      </w:r>
      <w:r w:rsidRPr="00511A54">
        <w:rPr>
          <w:rFonts w:ascii="Aptos" w:hAnsi="Aptos"/>
          <w:lang w:val="pl-PL"/>
        </w:rPr>
        <w:t xml:space="preserve">, np. „Jak czułeś się w tamtej sytuacji?”, „Co jeszcze chciałbyś mi o tym powiedzieć?”, „Kiedy ostatni raz czułeś się podobnie?”. </w:t>
      </w:r>
    </w:p>
    <w:p w14:paraId="34B20440" w14:textId="46DFECAF" w:rsidR="00C90CE0" w:rsidRPr="00511A54" w:rsidRDefault="00C90CE0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Unikaj zadawania pytań „Dlaczego?”. One mogą być odebrane jako ofensywne, a Twój rozmówca często nie będzie znał odpowiedzi na to pytanie. </w:t>
      </w:r>
    </w:p>
    <w:p w14:paraId="513DFAE5" w14:textId="637BBDD6" w:rsidR="00C90CE0" w:rsidRPr="00511A54" w:rsidRDefault="00C90CE0" w:rsidP="00511A54">
      <w:pPr>
        <w:pStyle w:val="ListParagraph"/>
        <w:numPr>
          <w:ilvl w:val="0"/>
          <w:numId w:val="9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Możesz być kreatywny w Twoich pytaniach, np. „Jak bardzo wkurzyła Cię ta sytuacja w skali 1-10?” albo „Wyobraź sobie, że możesz teraz porozmawiać z tą osobą, co chciałbyś jej powiedzieć?”. </w:t>
      </w:r>
    </w:p>
    <w:p w14:paraId="2F9E0686" w14:textId="0608FE0C" w:rsidR="00C90CE0" w:rsidRPr="00511A54" w:rsidRDefault="00C90CE0" w:rsidP="00511A54">
      <w:pPr>
        <w:pStyle w:val="ListParagraph"/>
        <w:numPr>
          <w:ilvl w:val="0"/>
          <w:numId w:val="7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Wracaj do obecności:</w:t>
      </w:r>
    </w:p>
    <w:p w14:paraId="7A70026F" w14:textId="4ED3E6AC" w:rsidR="00C90CE0" w:rsidRPr="00511A54" w:rsidRDefault="00C90CE0" w:rsidP="00511A54">
      <w:pPr>
        <w:pStyle w:val="ListParagraph"/>
        <w:numPr>
          <w:ilvl w:val="0"/>
          <w:numId w:val="10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Trudną rozmowę dobrze jest zakończyć luźnym wątkiem, np. o tym, co jeszcze dzisiaj będziecie robić. </w:t>
      </w:r>
    </w:p>
    <w:p w14:paraId="1B721E70" w14:textId="2130E0C3" w:rsidR="00C90CE0" w:rsidRPr="00511A54" w:rsidRDefault="00C90CE0" w:rsidP="00511A54">
      <w:pPr>
        <w:pStyle w:val="ListParagraph"/>
        <w:numPr>
          <w:ilvl w:val="0"/>
          <w:numId w:val="10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Nie staraj się na siłę budować głębi w rozmowie i nie naciskaj, jeśli czujesz, że wątki już się wyczerpały. Po przegadaniu danej sprawy, możecie wrócić do zwyklej rozmowy lub wspólnej aktywności. </w:t>
      </w:r>
    </w:p>
    <w:p w14:paraId="7FF67117" w14:textId="3B3CDB6D" w:rsidR="00C90CE0" w:rsidRPr="00511A54" w:rsidRDefault="00C90CE0" w:rsidP="00511A54">
      <w:pPr>
        <w:pStyle w:val="ListParagraph"/>
        <w:numPr>
          <w:ilvl w:val="0"/>
          <w:numId w:val="7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Nie próbuj być terapeutą:</w:t>
      </w:r>
    </w:p>
    <w:p w14:paraId="2008D646" w14:textId="31C3961E" w:rsidR="00C90CE0" w:rsidRPr="00511A54" w:rsidRDefault="00C90CE0" w:rsidP="00511A54">
      <w:pPr>
        <w:pStyle w:val="ListParagraph"/>
        <w:numPr>
          <w:ilvl w:val="0"/>
          <w:numId w:val="1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Twoja obecność, słuchanie i zadawanie pytań oznaczają dla osoby, którą wspierasz bardzo dużo! Twoim zadaniem jednak nie jest bycie terapeutą dla swoich koleżanek i kolegów. </w:t>
      </w:r>
    </w:p>
    <w:p w14:paraId="613782FC" w14:textId="08CBDEDC" w:rsidR="00C90CE0" w:rsidRPr="00511A54" w:rsidRDefault="00C90CE0" w:rsidP="00511A54">
      <w:pPr>
        <w:pStyle w:val="ListParagraph"/>
        <w:numPr>
          <w:ilvl w:val="0"/>
          <w:numId w:val="1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Jeśli </w:t>
      </w:r>
      <w:r w:rsidR="00FB737A" w:rsidRPr="00511A54">
        <w:rPr>
          <w:rFonts w:ascii="Aptos" w:hAnsi="Aptos"/>
          <w:lang w:val="pl-PL"/>
        </w:rPr>
        <w:t xml:space="preserve">Twój rozmówca powiedział Ci o rzeczach takich, jak: myśli samobójcze, samookaleczanie, brak chęci do życia, doświadczanie przemocy, to koniecznie poinformuj o tym kogoś zaufanego, np. nauczyciela, rodzica lub lidera młodzieżowego. </w:t>
      </w:r>
    </w:p>
    <w:p w14:paraId="4C7A4557" w14:textId="75953384" w:rsidR="00FB737A" w:rsidRPr="00511A54" w:rsidRDefault="00FB737A" w:rsidP="00511A54">
      <w:pPr>
        <w:pStyle w:val="ListParagraph"/>
        <w:numPr>
          <w:ilvl w:val="0"/>
          <w:numId w:val="1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Nie bój się zachęcić Twojego rozmówcy do wizyty u specjalisty, np. psychologa szkolnego albo psychoterapeuty. </w:t>
      </w:r>
    </w:p>
    <w:p w14:paraId="574F9C1C" w14:textId="4FA7681F" w:rsidR="00FB737A" w:rsidRDefault="00FB737A" w:rsidP="00511A54">
      <w:pPr>
        <w:pStyle w:val="ListParagraph"/>
        <w:numPr>
          <w:ilvl w:val="0"/>
          <w:numId w:val="11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Nie bądź sam w Twoich doświadczeniach. Takie rozmowy są trudne, więc miej zaufaną osobę, u której Ty się możesz o tym wygadać, i u której znajdziesz wsparcie oraz cenne wskazówki. </w:t>
      </w:r>
    </w:p>
    <w:p w14:paraId="6752A8FD" w14:textId="45F0A7FC" w:rsidR="00511A54" w:rsidRPr="00511A54" w:rsidRDefault="00511A54" w:rsidP="00511A54">
      <w:pPr>
        <w:spacing w:line="276" w:lineRule="auto"/>
        <w:rPr>
          <w:rFonts w:ascii="Aptos" w:hAnsi="Aptos"/>
          <w:i/>
          <w:iCs/>
          <w:lang w:val="pl-PL"/>
        </w:rPr>
      </w:pPr>
      <w:r w:rsidRPr="00511A54">
        <w:rPr>
          <w:rFonts w:ascii="Aptos" w:hAnsi="Aptos"/>
          <w:i/>
          <w:iCs/>
          <w:lang w:val="pl-PL"/>
        </w:rPr>
        <w:t xml:space="preserve">W ramach ćwiczenia, </w:t>
      </w:r>
      <w:r w:rsidR="00A7797F">
        <w:rPr>
          <w:rFonts w:ascii="Aptos" w:hAnsi="Aptos"/>
          <w:i/>
          <w:iCs/>
          <w:lang w:val="pl-PL"/>
        </w:rPr>
        <w:t>podzielcie się</w:t>
      </w:r>
      <w:r w:rsidRPr="00511A54">
        <w:rPr>
          <w:rFonts w:ascii="Aptos" w:hAnsi="Aptos"/>
          <w:i/>
          <w:iCs/>
          <w:lang w:val="pl-PL"/>
        </w:rPr>
        <w:t xml:space="preserve"> </w:t>
      </w:r>
      <w:r w:rsidR="00A7797F">
        <w:rPr>
          <w:rFonts w:ascii="Aptos" w:hAnsi="Aptos"/>
          <w:i/>
          <w:iCs/>
          <w:lang w:val="pl-PL"/>
        </w:rPr>
        <w:t xml:space="preserve">na </w:t>
      </w:r>
      <w:r w:rsidRPr="00511A54">
        <w:rPr>
          <w:rFonts w:ascii="Aptos" w:hAnsi="Aptos"/>
          <w:i/>
          <w:iCs/>
          <w:lang w:val="pl-PL"/>
        </w:rPr>
        <w:t>trójki i zapro</w:t>
      </w:r>
      <w:r w:rsidR="00A7797F">
        <w:rPr>
          <w:rFonts w:ascii="Aptos" w:hAnsi="Aptos"/>
          <w:i/>
          <w:iCs/>
          <w:lang w:val="pl-PL"/>
        </w:rPr>
        <w:t>ście ludzi</w:t>
      </w:r>
      <w:r w:rsidRPr="00511A54">
        <w:rPr>
          <w:rFonts w:ascii="Aptos" w:hAnsi="Aptos"/>
          <w:i/>
          <w:iCs/>
          <w:lang w:val="pl-PL"/>
        </w:rPr>
        <w:t xml:space="preserve"> do tego, żeby spróbowali zastosować zdobytą wiedzę. Jedna osoba w trójce powinna opowiadać o jakimś swoim wyzwaniu, druga słuchać, a trzecia obserwować i </w:t>
      </w:r>
      <w:r>
        <w:rPr>
          <w:rFonts w:ascii="Aptos" w:hAnsi="Aptos"/>
          <w:i/>
          <w:iCs/>
          <w:lang w:val="pl-PL"/>
        </w:rPr>
        <w:t>dzielić</w:t>
      </w:r>
      <w:r w:rsidRPr="00511A54">
        <w:rPr>
          <w:rFonts w:ascii="Aptos" w:hAnsi="Aptos"/>
          <w:i/>
          <w:iCs/>
          <w:lang w:val="pl-PL"/>
        </w:rPr>
        <w:t xml:space="preserve"> się feedbackiem. Osoby w trójce mogą się wymieniać tak, żeby każdy doświadczył wszystkich trzech perspektyw. Na koniec podsumujcie zadanie na forum. </w:t>
      </w:r>
    </w:p>
    <w:p w14:paraId="0CD22E60" w14:textId="77777777" w:rsidR="00FB737A" w:rsidRPr="00511A54" w:rsidRDefault="00FB737A" w:rsidP="00511A54">
      <w:pPr>
        <w:spacing w:line="276" w:lineRule="auto"/>
        <w:rPr>
          <w:rFonts w:ascii="Aptos" w:hAnsi="Aptos"/>
          <w:lang w:val="pl-PL"/>
        </w:rPr>
      </w:pPr>
    </w:p>
    <w:p w14:paraId="2D0DDB05" w14:textId="77777777" w:rsidR="00A7797F" w:rsidRDefault="00A7797F" w:rsidP="00511A54">
      <w:pPr>
        <w:spacing w:line="276" w:lineRule="auto"/>
        <w:rPr>
          <w:rFonts w:ascii="Aptos" w:hAnsi="Aptos"/>
          <w:b/>
          <w:bCs/>
          <w:lang w:val="pl-PL"/>
        </w:rPr>
      </w:pPr>
    </w:p>
    <w:p w14:paraId="70266BB0" w14:textId="77777777" w:rsidR="00A7797F" w:rsidRDefault="00A7797F" w:rsidP="00511A54">
      <w:pPr>
        <w:spacing w:line="276" w:lineRule="auto"/>
        <w:rPr>
          <w:rFonts w:ascii="Aptos" w:hAnsi="Aptos"/>
          <w:b/>
          <w:bCs/>
          <w:lang w:val="pl-PL"/>
        </w:rPr>
      </w:pPr>
    </w:p>
    <w:p w14:paraId="17D1EE01" w14:textId="0798133B" w:rsidR="00FB737A" w:rsidRDefault="00FB737A" w:rsidP="00511A54">
      <w:pPr>
        <w:spacing w:line="276" w:lineRule="auto"/>
        <w:rPr>
          <w:rFonts w:ascii="Aptos" w:hAnsi="Aptos"/>
          <w:b/>
          <w:bCs/>
          <w:lang w:val="pl-PL"/>
        </w:rPr>
      </w:pPr>
      <w:r w:rsidRPr="00511A54">
        <w:rPr>
          <w:rFonts w:ascii="Aptos" w:hAnsi="Aptos"/>
          <w:b/>
          <w:bCs/>
          <w:lang w:val="pl-PL"/>
        </w:rPr>
        <w:lastRenderedPageBreak/>
        <w:t>WIEDZ, ŻE MASZ ZASOBY W NIEBIE</w:t>
      </w:r>
    </w:p>
    <w:p w14:paraId="6E9738B0" w14:textId="6811FB9E" w:rsidR="00A7797F" w:rsidRPr="00A7797F" w:rsidRDefault="00FB737A" w:rsidP="00511A54">
      <w:p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Powiedz na spotkaniu, że Bóg dał człowiekowi dużo opcji, które mają na nas odnawiające i uzdrawiające działanie. Nie jest to magiczna różdżka, która sprawia, że nagle poczujemy się lepiej, ale możemy dzięki nim zbliżać się do Ojca w Niebie, który chce naszego dobra. Podstawowymi zasobami Królestwa są modlitwa, uwielbienie</w:t>
      </w:r>
      <w:r w:rsidR="00511A54">
        <w:rPr>
          <w:rFonts w:ascii="Aptos" w:hAnsi="Aptos"/>
          <w:lang w:val="pl-PL"/>
        </w:rPr>
        <w:t xml:space="preserve">, </w:t>
      </w:r>
      <w:r w:rsidRPr="00511A54">
        <w:rPr>
          <w:rFonts w:ascii="Aptos" w:hAnsi="Aptos"/>
          <w:lang w:val="pl-PL"/>
        </w:rPr>
        <w:t>Pismo Święte</w:t>
      </w:r>
      <w:r w:rsidR="00511A54">
        <w:rPr>
          <w:rFonts w:ascii="Aptos" w:hAnsi="Aptos"/>
          <w:lang w:val="pl-PL"/>
        </w:rPr>
        <w:t xml:space="preserve"> i Duch Święty</w:t>
      </w:r>
      <w:r w:rsidRPr="00511A54">
        <w:rPr>
          <w:rFonts w:ascii="Aptos" w:hAnsi="Aptos"/>
          <w:lang w:val="pl-PL"/>
        </w:rPr>
        <w:t xml:space="preserve">. W tym scenariuszu przedstawimy Wam opcję niesamowitego zasobu, o którym często się zapomina, czyli lamentu. </w:t>
      </w:r>
    </w:p>
    <w:p w14:paraId="7E42D22F" w14:textId="0465C6D4" w:rsidR="00FB737A" w:rsidRPr="00511A54" w:rsidRDefault="00FB737A" w:rsidP="00511A54">
      <w:pPr>
        <w:pStyle w:val="ListParagraph"/>
        <w:numPr>
          <w:ilvl w:val="0"/>
          <w:numId w:val="1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Przeczytajcie wspólnie Psalm 13 i spróbujcie podzielić go na 3 części: (</w:t>
      </w:r>
      <w:r w:rsidR="00511A54">
        <w:rPr>
          <w:rFonts w:ascii="Aptos" w:hAnsi="Aptos"/>
          <w:lang w:val="pl-PL"/>
        </w:rPr>
        <w:t xml:space="preserve">wersety </w:t>
      </w:r>
      <w:r w:rsidRPr="00511A54">
        <w:rPr>
          <w:rFonts w:ascii="Aptos" w:hAnsi="Aptos"/>
          <w:lang w:val="pl-PL"/>
        </w:rPr>
        <w:t xml:space="preserve">2, 3 </w:t>
      </w:r>
      <w:r w:rsidR="006F3C1A" w:rsidRPr="00511A54">
        <w:rPr>
          <w:rFonts w:ascii="Aptos" w:hAnsi="Aptos"/>
          <w:lang w:val="pl-PL"/>
        </w:rPr>
        <w:t>–</w:t>
      </w:r>
      <w:r w:rsidRPr="00511A54">
        <w:rPr>
          <w:rFonts w:ascii="Aptos" w:hAnsi="Aptos"/>
          <w:lang w:val="pl-PL"/>
        </w:rPr>
        <w:t xml:space="preserve"> </w:t>
      </w:r>
      <w:r w:rsidR="006F3C1A" w:rsidRPr="00511A54">
        <w:rPr>
          <w:rFonts w:ascii="Aptos" w:hAnsi="Aptos"/>
          <w:lang w:val="pl-PL"/>
        </w:rPr>
        <w:t xml:space="preserve">lament, pytania, narzekanie; 4, 5 – błaganie, prośba; 6 – uwielbienie) </w:t>
      </w:r>
    </w:p>
    <w:p w14:paraId="30E0521A" w14:textId="59FE532B" w:rsidR="006F3C1A" w:rsidRPr="00511A54" w:rsidRDefault="006F3C1A" w:rsidP="00511A54">
      <w:pPr>
        <w:pStyle w:val="ListParagraph"/>
        <w:numPr>
          <w:ilvl w:val="0"/>
          <w:numId w:val="1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Powiedz, że lament jest metodą stosowaną przez biblijne postaci, zwłaszcza Dawida. Nie ma niczego złego w opowiedzeniu Bogu o swoich emocjach, nawet, jeśli jest w nich złość na Boga i niezrozumienie Jego działania. </w:t>
      </w:r>
    </w:p>
    <w:p w14:paraId="2A74C54B" w14:textId="00C28BCA" w:rsidR="006F3C1A" w:rsidRPr="00511A54" w:rsidRDefault="006F3C1A" w:rsidP="00511A54">
      <w:pPr>
        <w:pStyle w:val="ListParagraph"/>
        <w:numPr>
          <w:ilvl w:val="0"/>
          <w:numId w:val="1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W Psalmie 13 widzimy fajny schemat takiej modlitwy: najpierw przedstawiamy Bogu swoje emocje, później prosimy Go o poznanie Jego perspektywy i zareagowanie, a następnie mimo wszystko uwielbiamy Boga i uczymy się wdzięczności nawet za najmniejsze rzeczy. </w:t>
      </w:r>
    </w:p>
    <w:p w14:paraId="4987BE21" w14:textId="28CE85EC" w:rsidR="006F3C1A" w:rsidRDefault="006F3C1A" w:rsidP="00511A54">
      <w:pPr>
        <w:pStyle w:val="ListParagraph"/>
        <w:numPr>
          <w:ilvl w:val="0"/>
          <w:numId w:val="1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Zaproś swoją grupę do przygotowania własnego lamentu. Daj każdemu kartkę i długopis (koniecznie przygotuj je wcześniej). Polecenie co tego zadania może wyglądać tak:</w:t>
      </w:r>
    </w:p>
    <w:p w14:paraId="6050AAC6" w14:textId="19AD6097" w:rsidR="00A7797F" w:rsidRPr="00A7797F" w:rsidRDefault="00A7797F" w:rsidP="00A7797F">
      <w:pPr>
        <w:spacing w:line="276" w:lineRule="auto"/>
        <w:rPr>
          <w:rFonts w:ascii="Aptos" w:hAnsi="Aptos"/>
          <w:lang w:val="pl-PL"/>
        </w:rPr>
      </w:pPr>
      <w:r w:rsidRPr="00A7797F">
        <w:rPr>
          <w:rFonts w:ascii="Aptos" w:hAnsi="Aptos"/>
          <w:i/>
          <w:iCs/>
          <w:lang w:val="pl-PL"/>
        </w:rPr>
        <w:t>Uwaga:</w:t>
      </w:r>
      <w:r>
        <w:rPr>
          <w:rFonts w:ascii="Aptos" w:hAnsi="Aptos"/>
          <w:i/>
          <w:iCs/>
          <w:lang w:val="pl-PL"/>
        </w:rPr>
        <w:t xml:space="preserve"> </w:t>
      </w:r>
      <w:r w:rsidRPr="00A7797F">
        <w:rPr>
          <w:rFonts w:ascii="Aptos" w:hAnsi="Aptos"/>
          <w:highlight w:val="yellow"/>
          <w:lang w:val="pl-PL"/>
        </w:rPr>
        <w:t>Poniższe ćwiczenie może okazać się nieskuteczne, jeśli Twoja grupa jest młodsza. Zastanów się się wtedy nad zrobieniem go w mniejszych grupkach lub w ramach indywidualnych rozmów.</w:t>
      </w:r>
      <w:r>
        <w:rPr>
          <w:rFonts w:ascii="Aptos" w:hAnsi="Aptos"/>
          <w:lang w:val="pl-PL"/>
        </w:rPr>
        <w:t xml:space="preserve"> </w:t>
      </w:r>
    </w:p>
    <w:p w14:paraId="475C58BD" w14:textId="5DAEC32B" w:rsidR="006F3C1A" w:rsidRPr="00511A54" w:rsidRDefault="006F3C1A" w:rsidP="00511A54">
      <w:pPr>
        <w:pStyle w:val="ListParagraph"/>
        <w:numPr>
          <w:ilvl w:val="0"/>
          <w:numId w:val="14"/>
        </w:numPr>
        <w:spacing w:line="276" w:lineRule="auto"/>
        <w:rPr>
          <w:rFonts w:ascii="Aptos" w:hAnsi="Aptos"/>
          <w:i/>
          <w:iCs/>
          <w:lang w:val="pl-PL"/>
        </w:rPr>
      </w:pPr>
      <w:r w:rsidRPr="00511A54">
        <w:rPr>
          <w:rFonts w:ascii="Aptos" w:hAnsi="Aptos"/>
          <w:i/>
          <w:iCs/>
          <w:lang w:val="pl-PL"/>
        </w:rPr>
        <w:t xml:space="preserve">Pomyśl o sytuacji, która jest dla Ciebie trudna, i w której nie do końca rozumiesz, jaki Bóg ma plan. </w:t>
      </w:r>
    </w:p>
    <w:p w14:paraId="6375EC3D" w14:textId="03C549C8" w:rsidR="006F3C1A" w:rsidRPr="00511A54" w:rsidRDefault="006F3C1A" w:rsidP="00511A54">
      <w:pPr>
        <w:pStyle w:val="ListParagraph"/>
        <w:numPr>
          <w:ilvl w:val="0"/>
          <w:numId w:val="14"/>
        </w:numPr>
        <w:spacing w:line="276" w:lineRule="auto"/>
        <w:rPr>
          <w:rFonts w:ascii="Aptos" w:hAnsi="Aptos"/>
          <w:i/>
          <w:iCs/>
          <w:lang w:val="pl-PL"/>
        </w:rPr>
      </w:pPr>
      <w:r w:rsidRPr="00511A54">
        <w:rPr>
          <w:rFonts w:ascii="Aptos" w:hAnsi="Aptos"/>
          <w:i/>
          <w:iCs/>
          <w:lang w:val="pl-PL"/>
        </w:rPr>
        <w:t xml:space="preserve">Napisz po 2-3 zdania w każdej z kategorii: lament, prośba, uwielbienie. </w:t>
      </w:r>
    </w:p>
    <w:p w14:paraId="64F97F19" w14:textId="541EB702" w:rsidR="006F3C1A" w:rsidRPr="00511A54" w:rsidRDefault="006F3C1A" w:rsidP="00511A54">
      <w:pPr>
        <w:pStyle w:val="ListParagraph"/>
        <w:numPr>
          <w:ilvl w:val="0"/>
          <w:numId w:val="14"/>
        </w:numPr>
        <w:spacing w:line="276" w:lineRule="auto"/>
        <w:rPr>
          <w:rFonts w:ascii="Aptos" w:hAnsi="Aptos"/>
          <w:i/>
          <w:iCs/>
          <w:lang w:val="pl-PL"/>
        </w:rPr>
      </w:pPr>
      <w:r w:rsidRPr="00511A54">
        <w:rPr>
          <w:rFonts w:ascii="Aptos" w:hAnsi="Aptos"/>
          <w:i/>
          <w:iCs/>
          <w:lang w:val="pl-PL"/>
        </w:rPr>
        <w:t xml:space="preserve">Pomódl się słowami, które napisałeś. </w:t>
      </w:r>
    </w:p>
    <w:p w14:paraId="33D7320B" w14:textId="2D442206" w:rsidR="006F3C1A" w:rsidRPr="00511A54" w:rsidRDefault="006F3C1A" w:rsidP="00511A54">
      <w:pPr>
        <w:pStyle w:val="ListParagraph"/>
        <w:numPr>
          <w:ilvl w:val="0"/>
          <w:numId w:val="12"/>
        </w:num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 xml:space="preserve">Na zakończenie możesz porozmawiać ze swoimi uczestnikami o tym, co czuli. Bądź gotowy na wspólną modlitwę i wysłuchanie. </w:t>
      </w:r>
    </w:p>
    <w:p w14:paraId="2AC1160E" w14:textId="77777777" w:rsidR="00511A54" w:rsidRPr="00511A54" w:rsidRDefault="00511A54" w:rsidP="00511A54">
      <w:pPr>
        <w:spacing w:line="276" w:lineRule="auto"/>
        <w:rPr>
          <w:rFonts w:ascii="Aptos" w:hAnsi="Aptos"/>
          <w:lang w:val="pl-PL"/>
        </w:rPr>
      </w:pPr>
    </w:p>
    <w:p w14:paraId="1754931B" w14:textId="7565348C" w:rsidR="00511A54" w:rsidRPr="00511A54" w:rsidRDefault="00511A54" w:rsidP="00511A54">
      <w:pPr>
        <w:spacing w:line="276" w:lineRule="auto"/>
        <w:rPr>
          <w:rFonts w:ascii="Aptos" w:hAnsi="Aptos"/>
          <w:lang w:val="pl-PL"/>
        </w:rPr>
      </w:pPr>
      <w:r w:rsidRPr="00511A54">
        <w:rPr>
          <w:rFonts w:ascii="Aptos" w:hAnsi="Aptos"/>
          <w:lang w:val="pl-PL"/>
        </w:rPr>
        <w:t>Mamy nadzieję, że ten scenariusz sprawdzi się na Twojej młodzieżówce! Możesz dać nam znać, jak Ci poszło pisząc na instagram.com/</w:t>
      </w:r>
      <w:proofErr w:type="spellStart"/>
      <w:r w:rsidRPr="00511A54">
        <w:rPr>
          <w:rFonts w:ascii="Aptos" w:hAnsi="Aptos"/>
          <w:lang w:val="pl-PL"/>
        </w:rPr>
        <w:t>fala.stowarzyszenie</w:t>
      </w:r>
      <w:proofErr w:type="spellEnd"/>
      <w:r w:rsidRPr="00511A54">
        <w:rPr>
          <w:rFonts w:ascii="Aptos" w:hAnsi="Aptos"/>
          <w:lang w:val="pl-PL"/>
        </w:rPr>
        <w:t xml:space="preserve">. </w:t>
      </w:r>
      <w:r w:rsidRPr="00511A54">
        <w:rPr>
          <w:rFonts w:ascii="Aptos" w:hAnsi="Aptos"/>
          <w:lang w:val="pl-PL"/>
        </w:rPr>
        <w:sym w:font="Wingdings" w:char="F04A"/>
      </w:r>
      <w:r w:rsidRPr="00511A54">
        <w:rPr>
          <w:rFonts w:ascii="Aptos" w:hAnsi="Aptos"/>
          <w:lang w:val="pl-PL"/>
        </w:rPr>
        <w:t xml:space="preserve"> </w:t>
      </w:r>
    </w:p>
    <w:p w14:paraId="4655C166" w14:textId="77777777" w:rsidR="00FB737A" w:rsidRPr="00511A54" w:rsidRDefault="00FB737A" w:rsidP="00511A54">
      <w:pPr>
        <w:spacing w:line="276" w:lineRule="auto"/>
        <w:rPr>
          <w:rFonts w:ascii="Aptos" w:hAnsi="Aptos"/>
          <w:lang w:val="pl-PL"/>
        </w:rPr>
      </w:pPr>
    </w:p>
    <w:p w14:paraId="79DEC849" w14:textId="77777777" w:rsidR="00C90CE0" w:rsidRPr="00511A54" w:rsidRDefault="00C90CE0" w:rsidP="00511A54">
      <w:pPr>
        <w:spacing w:line="276" w:lineRule="auto"/>
        <w:rPr>
          <w:rFonts w:ascii="Aptos" w:hAnsi="Aptos"/>
          <w:lang w:val="pl-PL"/>
        </w:rPr>
      </w:pPr>
    </w:p>
    <w:p w14:paraId="124C9733" w14:textId="77777777" w:rsidR="00A568F3" w:rsidRPr="00511A54" w:rsidRDefault="00A568F3" w:rsidP="00511A54">
      <w:pPr>
        <w:pStyle w:val="ListParagraph"/>
        <w:spacing w:line="276" w:lineRule="auto"/>
        <w:ind w:left="1440"/>
        <w:rPr>
          <w:rFonts w:ascii="Aptos" w:hAnsi="Aptos"/>
          <w:lang w:val="pl-PL"/>
        </w:rPr>
      </w:pPr>
    </w:p>
    <w:p w14:paraId="34A826DF" w14:textId="77777777" w:rsidR="000B4295" w:rsidRPr="00511A54" w:rsidRDefault="000B4295" w:rsidP="00511A54">
      <w:pPr>
        <w:spacing w:line="276" w:lineRule="auto"/>
        <w:rPr>
          <w:rFonts w:ascii="Aptos" w:hAnsi="Aptos"/>
          <w:lang w:val="pl-PL"/>
        </w:rPr>
      </w:pPr>
    </w:p>
    <w:p w14:paraId="431E287F" w14:textId="77777777" w:rsidR="00DF6A16" w:rsidRPr="00511A54" w:rsidRDefault="00DF6A16" w:rsidP="00511A54">
      <w:pPr>
        <w:spacing w:line="276" w:lineRule="auto"/>
        <w:rPr>
          <w:rFonts w:ascii="Aptos" w:hAnsi="Aptos"/>
          <w:lang w:val="pl-PL"/>
        </w:rPr>
      </w:pPr>
    </w:p>
    <w:p w14:paraId="7EE11EC5" w14:textId="77777777" w:rsidR="00DF6A16" w:rsidRPr="00511A54" w:rsidRDefault="00DF6A16" w:rsidP="00511A54">
      <w:pPr>
        <w:spacing w:line="276" w:lineRule="auto"/>
        <w:rPr>
          <w:rFonts w:ascii="Aptos" w:hAnsi="Aptos"/>
          <w:lang w:val="pl-PL"/>
        </w:rPr>
      </w:pPr>
    </w:p>
    <w:sectPr w:rsidR="00DF6A16" w:rsidRPr="00511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E0A"/>
    <w:multiLevelType w:val="hybridMultilevel"/>
    <w:tmpl w:val="400A3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EA4"/>
    <w:multiLevelType w:val="hybridMultilevel"/>
    <w:tmpl w:val="601A56BA"/>
    <w:lvl w:ilvl="0" w:tplc="43C07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E60"/>
    <w:multiLevelType w:val="hybridMultilevel"/>
    <w:tmpl w:val="E79CE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840BD"/>
    <w:multiLevelType w:val="hybridMultilevel"/>
    <w:tmpl w:val="0CBABF36"/>
    <w:lvl w:ilvl="0" w:tplc="9676B6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853A8"/>
    <w:multiLevelType w:val="hybridMultilevel"/>
    <w:tmpl w:val="87D8E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634D14"/>
    <w:multiLevelType w:val="hybridMultilevel"/>
    <w:tmpl w:val="C9DA2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55A1"/>
    <w:multiLevelType w:val="hybridMultilevel"/>
    <w:tmpl w:val="744C2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83532"/>
    <w:multiLevelType w:val="hybridMultilevel"/>
    <w:tmpl w:val="75165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F7D8B"/>
    <w:multiLevelType w:val="hybridMultilevel"/>
    <w:tmpl w:val="1C12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A2E"/>
    <w:multiLevelType w:val="hybridMultilevel"/>
    <w:tmpl w:val="A1EED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02DE1"/>
    <w:multiLevelType w:val="hybridMultilevel"/>
    <w:tmpl w:val="8550F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8514A"/>
    <w:multiLevelType w:val="hybridMultilevel"/>
    <w:tmpl w:val="AAEA4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AEB"/>
    <w:multiLevelType w:val="hybridMultilevel"/>
    <w:tmpl w:val="32681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F5B96"/>
    <w:multiLevelType w:val="hybridMultilevel"/>
    <w:tmpl w:val="834C5D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7418667">
    <w:abstractNumId w:val="11"/>
  </w:num>
  <w:num w:numId="2" w16cid:durableId="858473741">
    <w:abstractNumId w:val="7"/>
  </w:num>
  <w:num w:numId="3" w16cid:durableId="869345235">
    <w:abstractNumId w:val="12"/>
  </w:num>
  <w:num w:numId="4" w16cid:durableId="1098140440">
    <w:abstractNumId w:val="2"/>
  </w:num>
  <w:num w:numId="5" w16cid:durableId="590553585">
    <w:abstractNumId w:val="9"/>
  </w:num>
  <w:num w:numId="6" w16cid:durableId="361244146">
    <w:abstractNumId w:val="5"/>
  </w:num>
  <w:num w:numId="7" w16cid:durableId="712072755">
    <w:abstractNumId w:val="8"/>
  </w:num>
  <w:num w:numId="8" w16cid:durableId="2094810931">
    <w:abstractNumId w:val="6"/>
  </w:num>
  <w:num w:numId="9" w16cid:durableId="2074892958">
    <w:abstractNumId w:val="4"/>
  </w:num>
  <w:num w:numId="10" w16cid:durableId="87318152">
    <w:abstractNumId w:val="10"/>
  </w:num>
  <w:num w:numId="11" w16cid:durableId="99691956">
    <w:abstractNumId w:val="13"/>
  </w:num>
  <w:num w:numId="12" w16cid:durableId="428962460">
    <w:abstractNumId w:val="0"/>
  </w:num>
  <w:num w:numId="13" w16cid:durableId="808322309">
    <w:abstractNumId w:val="3"/>
  </w:num>
  <w:num w:numId="14" w16cid:durableId="107546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EF"/>
    <w:rsid w:val="00020E54"/>
    <w:rsid w:val="000B4295"/>
    <w:rsid w:val="00442A18"/>
    <w:rsid w:val="00511A54"/>
    <w:rsid w:val="006F3C1A"/>
    <w:rsid w:val="009A604A"/>
    <w:rsid w:val="009E67E6"/>
    <w:rsid w:val="00A568F3"/>
    <w:rsid w:val="00A7797F"/>
    <w:rsid w:val="00AA33EE"/>
    <w:rsid w:val="00C90CE0"/>
    <w:rsid w:val="00CE3A73"/>
    <w:rsid w:val="00D013EF"/>
    <w:rsid w:val="00DF6A16"/>
    <w:rsid w:val="00E25D15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7D5ED"/>
  <w15:chartTrackingRefBased/>
  <w15:docId w15:val="{A99E63E0-26B9-184E-848E-369DE02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lodeglowy.pl/wp-content/uploads/2023/04/MLODE-GLOWY.-Otwarcie-o-zdrowiu-psychicznym_-Raport-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Jonasz Błajet</dc:creator>
  <cp:keywords/>
  <dc:description/>
  <cp:lastModifiedBy>Jonasz Błajet</cp:lastModifiedBy>
  <cp:revision>3</cp:revision>
  <dcterms:created xsi:type="dcterms:W3CDTF">2024-03-02T16:17:00Z</dcterms:created>
  <dcterms:modified xsi:type="dcterms:W3CDTF">2024-03-07T12:16:00Z</dcterms:modified>
</cp:coreProperties>
</file>